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DF1DA" w14:textId="77777777" w:rsidR="003B2183" w:rsidRDefault="003B2183" w:rsidP="003B2183"/>
    <w:p w14:paraId="68040B24" w14:textId="77777777" w:rsidR="003B2183" w:rsidRDefault="003B2183" w:rsidP="003B2183"/>
    <w:p w14:paraId="7E2C40D6" w14:textId="77777777" w:rsidR="003B2183" w:rsidRDefault="003B2183" w:rsidP="003B2183"/>
    <w:p w14:paraId="02C04D01" w14:textId="77777777" w:rsidR="00695F6D" w:rsidRDefault="00695F6D" w:rsidP="005903DB">
      <w:pPr>
        <w:jc w:val="center"/>
      </w:pPr>
    </w:p>
    <w:p w14:paraId="2656CB33" w14:textId="77777777" w:rsidR="00695F6D" w:rsidRDefault="00695F6D" w:rsidP="003B2183"/>
    <w:p w14:paraId="6ABE20F8" w14:textId="77777777" w:rsidR="003B2183" w:rsidRDefault="007A14B1" w:rsidP="005903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 for Papers Announced for</w:t>
      </w:r>
      <w:r w:rsidR="00051383">
        <w:rPr>
          <w:b/>
          <w:sz w:val="32"/>
          <w:szCs w:val="32"/>
        </w:rPr>
        <w:t xml:space="preserve"> the</w:t>
      </w:r>
      <w:r>
        <w:rPr>
          <w:b/>
          <w:sz w:val="32"/>
          <w:szCs w:val="32"/>
        </w:rPr>
        <w:br/>
        <w:t xml:space="preserve"> </w:t>
      </w:r>
      <w:r w:rsidR="003B218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4</w:t>
      </w:r>
      <w:r w:rsidR="003B2183">
        <w:rPr>
          <w:b/>
          <w:sz w:val="32"/>
          <w:szCs w:val="32"/>
        </w:rPr>
        <w:t xml:space="preserve"> Symposia on VLSI Technology and Circuits</w:t>
      </w:r>
      <w:r w:rsidR="003B2183">
        <w:rPr>
          <w:b/>
          <w:sz w:val="32"/>
          <w:szCs w:val="32"/>
        </w:rPr>
        <w:br/>
      </w:r>
    </w:p>
    <w:p w14:paraId="1B03B8D7" w14:textId="77777777" w:rsidR="003B2183" w:rsidRDefault="003B2183" w:rsidP="003B2183"/>
    <w:p w14:paraId="78D6D569" w14:textId="2ECD4662" w:rsidR="003B2183" w:rsidRDefault="003B2183" w:rsidP="003B2183">
      <w:r>
        <w:t>HONOLULU</w:t>
      </w:r>
      <w:r w:rsidR="007A14B1">
        <w:t xml:space="preserve">, HAWAII – </w:t>
      </w:r>
      <w:r w:rsidR="005903DB">
        <w:t xml:space="preserve">November </w:t>
      </w:r>
      <w:r w:rsidR="00FE08E1">
        <w:t>5</w:t>
      </w:r>
      <w:r w:rsidR="007A14B1">
        <w:t xml:space="preserve">, 2013 – The official Call for Papers </w:t>
      </w:r>
      <w:r w:rsidR="005711C0">
        <w:t xml:space="preserve">have </w:t>
      </w:r>
      <w:r w:rsidR="007A14B1">
        <w:t>been issued for t</w:t>
      </w:r>
      <w:r>
        <w:t>he 201</w:t>
      </w:r>
      <w:r w:rsidR="007A14B1">
        <w:t>4</w:t>
      </w:r>
      <w:r>
        <w:t xml:space="preserve"> Symposi</w:t>
      </w:r>
      <w:r w:rsidR="007A14B1">
        <w:t xml:space="preserve">a on VLSI Technology </w:t>
      </w:r>
      <w:r w:rsidR="0094295B">
        <w:t>and</w:t>
      </w:r>
      <w:r w:rsidR="007A14B1">
        <w:t xml:space="preserve"> Circuits</w:t>
      </w:r>
      <w:r>
        <w:t xml:space="preserve"> to be held at the Hilton Hawai</w:t>
      </w:r>
      <w:r w:rsidR="007A14B1">
        <w:t>ian Village June 9-12</w:t>
      </w:r>
      <w:r>
        <w:t>, 201</w:t>
      </w:r>
      <w:r w:rsidR="007A14B1">
        <w:t>4</w:t>
      </w:r>
      <w:r>
        <w:t xml:space="preserve"> (Technology) a</w:t>
      </w:r>
      <w:r w:rsidR="007A14B1">
        <w:t xml:space="preserve">nd June 10-13, 2014 (Circuits). </w:t>
      </w:r>
      <w:r>
        <w:t>The deadline for paper submissions to both</w:t>
      </w:r>
      <w:r w:rsidR="007A14B1">
        <w:t xml:space="preserve"> conferences is January 27, 2014</w:t>
      </w:r>
      <w:r>
        <w:t xml:space="preserve">. </w:t>
      </w:r>
      <w:r w:rsidR="000271CB">
        <w:t>L</w:t>
      </w:r>
      <w:r>
        <w:t xml:space="preserve">ate-news </w:t>
      </w:r>
      <w:r w:rsidR="003D1E87">
        <w:t xml:space="preserve">paper submissions </w:t>
      </w:r>
      <w:r>
        <w:t xml:space="preserve">deadline for the </w:t>
      </w:r>
      <w:r w:rsidR="0094295B" w:rsidRPr="0094295B">
        <w:rPr>
          <w:bCs/>
        </w:rPr>
        <w:t>Symposium on VLSI Technology</w:t>
      </w:r>
      <w:r w:rsidR="0094295B">
        <w:rPr>
          <w:b/>
          <w:bCs/>
        </w:rPr>
        <w:t xml:space="preserve"> </w:t>
      </w:r>
      <w:r>
        <w:t>is March 2</w:t>
      </w:r>
      <w:r w:rsidR="007A14B1">
        <w:t>7</w:t>
      </w:r>
      <w:r>
        <w:t>, 201</w:t>
      </w:r>
      <w:r w:rsidR="007A14B1">
        <w:t>4</w:t>
      </w:r>
      <w:r>
        <w:t xml:space="preserve">; there is no late-news submission for the </w:t>
      </w:r>
      <w:r w:rsidR="0094295B" w:rsidRPr="0094295B">
        <w:t>Symposium on VLSI Circuits</w:t>
      </w:r>
      <w:r>
        <w:t>.</w:t>
      </w:r>
      <w:r w:rsidR="000271CB">
        <w:t xml:space="preserve">  Complete details for paper submission can be found online at: </w:t>
      </w:r>
      <w:hyperlink r:id="rId8" w:history="1">
        <w:r w:rsidR="00C464D5" w:rsidRPr="00E83461">
          <w:rPr>
            <w:rStyle w:val="Hyperlink"/>
          </w:rPr>
          <w:t>http://www.vlsisymposium.org/authors/</w:t>
        </w:r>
      </w:hyperlink>
    </w:p>
    <w:p w14:paraId="64C61E05" w14:textId="77777777" w:rsidR="008C2AAC" w:rsidRDefault="008C2AAC" w:rsidP="003B2183"/>
    <w:p w14:paraId="1F7A8FD8" w14:textId="77777777" w:rsidR="00FD3D15" w:rsidRDefault="008C2AAC" w:rsidP="003B2183">
      <w:r>
        <w:t>L</w:t>
      </w:r>
      <w:r w:rsidRPr="00BF2132">
        <w:t xml:space="preserve">inked for the past </w:t>
      </w:r>
      <w:r>
        <w:t xml:space="preserve">26 years, the </w:t>
      </w:r>
      <w:r w:rsidR="0030328F">
        <w:t xml:space="preserve">annual </w:t>
      </w:r>
      <w:r w:rsidR="0094295B" w:rsidRPr="0094295B">
        <w:rPr>
          <w:bCs/>
        </w:rPr>
        <w:t>Symposia on VLSI Technology and Circuits</w:t>
      </w:r>
      <w:r w:rsidRPr="00BF2132">
        <w:t xml:space="preserve"> provide</w:t>
      </w:r>
      <w:r>
        <w:t xml:space="preserve"> the opportunity</w:t>
      </w:r>
      <w:r w:rsidRPr="00BF2132">
        <w:t xml:space="preserve"> for </w:t>
      </w:r>
      <w:r w:rsidR="009345E8">
        <w:t xml:space="preserve">the </w:t>
      </w:r>
      <w:r w:rsidR="009345E8" w:rsidRPr="009345E8">
        <w:t xml:space="preserve">world’s top </w:t>
      </w:r>
      <w:r>
        <w:t xml:space="preserve">device </w:t>
      </w:r>
      <w:r w:rsidR="009345E8" w:rsidRPr="009345E8">
        <w:t>technologists</w:t>
      </w:r>
      <w:r>
        <w:t xml:space="preserve">, </w:t>
      </w:r>
      <w:r w:rsidRPr="00BF2132">
        <w:t>circuit and system designers</w:t>
      </w:r>
      <w:r w:rsidR="009345E8" w:rsidRPr="009345E8">
        <w:t xml:space="preserve"> to engage in an open exchange of</w:t>
      </w:r>
      <w:r w:rsidR="00BF2132">
        <w:t xml:space="preserve"> </w:t>
      </w:r>
      <w:r>
        <w:t>leading edge</w:t>
      </w:r>
      <w:r w:rsidRPr="009345E8">
        <w:t xml:space="preserve"> </w:t>
      </w:r>
      <w:r w:rsidR="009345E8" w:rsidRPr="009345E8">
        <w:t xml:space="preserve">ideas </w:t>
      </w:r>
      <w:r w:rsidR="009A1F7F">
        <w:t>at</w:t>
      </w:r>
      <w:r w:rsidR="009A1F7F" w:rsidRPr="009345E8">
        <w:t xml:space="preserve"> </w:t>
      </w:r>
      <w:r w:rsidR="009345E8" w:rsidRPr="009345E8">
        <w:t xml:space="preserve">the world’s </w:t>
      </w:r>
      <w:r w:rsidR="00B46082">
        <w:t>premier</w:t>
      </w:r>
      <w:r w:rsidR="0030328F">
        <w:t xml:space="preserve"> mid-year conference for microelectronic</w:t>
      </w:r>
      <w:r w:rsidR="001E1E3B">
        <w:t>s</w:t>
      </w:r>
      <w:r w:rsidR="0030328F">
        <w:t xml:space="preserve"> technology</w:t>
      </w:r>
      <w:r w:rsidR="009345E8" w:rsidRPr="009345E8">
        <w:t xml:space="preserve">. Since </w:t>
      </w:r>
      <w:r w:rsidR="00684DA1">
        <w:t>1987</w:t>
      </w:r>
      <w:r w:rsidR="009345E8" w:rsidRPr="009345E8">
        <w:t xml:space="preserve">, </w:t>
      </w:r>
      <w:r w:rsidR="0094295B">
        <w:t>the</w:t>
      </w:r>
      <w:r w:rsidR="00BF2132" w:rsidRPr="00BF2132">
        <w:t xml:space="preserve"> </w:t>
      </w:r>
      <w:r w:rsidR="0094295B" w:rsidRPr="0094295B">
        <w:rPr>
          <w:bCs/>
        </w:rPr>
        <w:t>Symposia on VLSI Technology and Circuits</w:t>
      </w:r>
      <w:r w:rsidR="0094295B" w:rsidRPr="00BF2132">
        <w:t xml:space="preserve"> </w:t>
      </w:r>
      <w:r w:rsidR="009A1F7F" w:rsidRPr="00BF2132">
        <w:t>ha</w:t>
      </w:r>
      <w:r w:rsidR="009A1F7F">
        <w:t>ve</w:t>
      </w:r>
      <w:r w:rsidR="009A1F7F" w:rsidRPr="00BF2132">
        <w:t xml:space="preserve"> </w:t>
      </w:r>
      <w:r w:rsidR="009A1F7F">
        <w:t xml:space="preserve">been held together, </w:t>
      </w:r>
      <w:r w:rsidR="009A1F7F" w:rsidRPr="00BF2132">
        <w:t>alternat</w:t>
      </w:r>
      <w:r w:rsidR="009A1F7F">
        <w:t>ing</w:t>
      </w:r>
      <w:r w:rsidR="009A1F7F" w:rsidRPr="00BF2132">
        <w:t xml:space="preserve"> </w:t>
      </w:r>
      <w:r w:rsidR="00BF2132" w:rsidRPr="00BF2132">
        <w:t xml:space="preserve">each year </w:t>
      </w:r>
      <w:r w:rsidR="00BF2132">
        <w:t xml:space="preserve">between sites in </w:t>
      </w:r>
      <w:r w:rsidR="009A1F7F">
        <w:t xml:space="preserve">the </w:t>
      </w:r>
      <w:r w:rsidR="00BF2132">
        <w:t>US and Japan</w:t>
      </w:r>
      <w:r w:rsidR="009A1F7F">
        <w:t>,</w:t>
      </w:r>
      <w:r w:rsidR="009345E8" w:rsidRPr="009345E8">
        <w:t xml:space="preserve"> </w:t>
      </w:r>
      <w:r w:rsidR="009A1F7F">
        <w:t>making</w:t>
      </w:r>
      <w:r w:rsidR="009A1F7F" w:rsidRPr="009345E8">
        <w:t xml:space="preserve"> </w:t>
      </w:r>
      <w:r w:rsidR="009345E8" w:rsidRPr="009345E8">
        <w:t>it possible for attendees to learn about new directions in the development of VLSI technology</w:t>
      </w:r>
      <w:r w:rsidR="00E4739B">
        <w:t xml:space="preserve"> &amp; </w:t>
      </w:r>
      <w:r w:rsidR="00BC4970">
        <w:t xml:space="preserve">circuit </w:t>
      </w:r>
      <w:r w:rsidR="00E4739B">
        <w:t>design</w:t>
      </w:r>
      <w:r w:rsidR="009A1F7F">
        <w:t xml:space="preserve"> through some of the industry’s leading research and development presentations</w:t>
      </w:r>
      <w:r w:rsidR="009345E8" w:rsidRPr="009345E8">
        <w:t>.</w:t>
      </w:r>
    </w:p>
    <w:p w14:paraId="3BED05C5" w14:textId="77777777" w:rsidR="009345E8" w:rsidRDefault="009345E8" w:rsidP="003B2183"/>
    <w:p w14:paraId="0F03282B" w14:textId="77777777" w:rsidR="00BF2132" w:rsidRDefault="00BF2132" w:rsidP="003B2183">
      <w:r w:rsidRPr="00BF2132">
        <w:t>The</w:t>
      </w:r>
      <w:r w:rsidR="009800B4">
        <w:t xml:space="preserve"> comprehensive technical programs at the two Symposia</w:t>
      </w:r>
      <w:r w:rsidRPr="00BF2132">
        <w:t xml:space="preserve"> are augmented with short courses, invited speakers and several evening rump sessions. </w:t>
      </w:r>
      <w:r w:rsidR="00E4739B">
        <w:t>As a new highlight</w:t>
      </w:r>
      <w:r w:rsidR="005D02F2">
        <w:t xml:space="preserve">, </w:t>
      </w:r>
      <w:r w:rsidR="003313AF">
        <w:t>the Symposia</w:t>
      </w:r>
      <w:r w:rsidR="005D02F2">
        <w:t xml:space="preserve"> </w:t>
      </w:r>
      <w:r w:rsidR="003313AF">
        <w:t>ha</w:t>
      </w:r>
      <w:r w:rsidR="00E4739B">
        <w:t>ve</w:t>
      </w:r>
      <w:r w:rsidR="003313AF">
        <w:t xml:space="preserve"> </w:t>
      </w:r>
      <w:r w:rsidR="00E4739B">
        <w:t xml:space="preserve">introduced </w:t>
      </w:r>
      <w:r w:rsidR="005D02F2">
        <w:t>joint technology and circuit focus sessions</w:t>
      </w:r>
      <w:r w:rsidR="00E4739B">
        <w:t xml:space="preserve"> in 2012</w:t>
      </w:r>
      <w:r w:rsidR="003313AF">
        <w:t>, consisting of invited and contributed papers on topics of mutual interest to attendees.</w:t>
      </w:r>
    </w:p>
    <w:p w14:paraId="0728A5AF" w14:textId="77777777" w:rsidR="00972648" w:rsidRDefault="00972648" w:rsidP="003B2183"/>
    <w:p w14:paraId="3D68D68F" w14:textId="77777777" w:rsidR="00103960" w:rsidRPr="00103960" w:rsidRDefault="00FD3D15" w:rsidP="00103960">
      <w:r w:rsidRPr="00FD3D15">
        <w:t xml:space="preserve">The </w:t>
      </w:r>
      <w:r w:rsidR="0094295B" w:rsidRPr="0094295B">
        <w:rPr>
          <w:b/>
          <w:bCs/>
        </w:rPr>
        <w:t>Symposium on VLSI Technology</w:t>
      </w:r>
      <w:r w:rsidR="0094295B" w:rsidRPr="0094295B">
        <w:rPr>
          <w:b/>
        </w:rPr>
        <w:t xml:space="preserve"> </w:t>
      </w:r>
      <w:r>
        <w:t xml:space="preserve">seeks </w:t>
      </w:r>
      <w:r>
        <w:rPr>
          <w:rFonts w:eastAsiaTheme="minorEastAsia"/>
        </w:rPr>
        <w:t>breakthroughs in devices and processes including:</w:t>
      </w:r>
    </w:p>
    <w:p w14:paraId="79FBF753" w14:textId="77777777" w:rsidR="00FD3D15" w:rsidRPr="001E49A3" w:rsidRDefault="00FD3D15" w:rsidP="00103960">
      <w:pPr>
        <w:pStyle w:val="ListParagraph"/>
        <w:numPr>
          <w:ilvl w:val="0"/>
          <w:numId w:val="1"/>
        </w:numPr>
      </w:pPr>
      <w:r w:rsidRPr="00103960">
        <w:rPr>
          <w:rFonts w:eastAsiaTheme="minorEastAsia"/>
        </w:rPr>
        <w:t xml:space="preserve">Memory, </w:t>
      </w:r>
      <w:r w:rsidR="00BC3006">
        <w:rPr>
          <w:rFonts w:eastAsiaTheme="minorEastAsia"/>
        </w:rPr>
        <w:t>l</w:t>
      </w:r>
      <w:r w:rsidR="00BC3006" w:rsidRPr="00103960">
        <w:rPr>
          <w:rFonts w:eastAsiaTheme="minorEastAsia"/>
        </w:rPr>
        <w:t>ogic</w:t>
      </w:r>
      <w:r w:rsidRPr="00103960">
        <w:rPr>
          <w:rFonts w:eastAsiaTheme="minorEastAsia"/>
        </w:rPr>
        <w:t xml:space="preserve">, RF, </w:t>
      </w:r>
      <w:r w:rsidR="00BC3006">
        <w:rPr>
          <w:rFonts w:eastAsiaTheme="minorEastAsia"/>
        </w:rPr>
        <w:t>a</w:t>
      </w:r>
      <w:r w:rsidR="00BC3006" w:rsidRPr="00103960">
        <w:rPr>
          <w:rFonts w:eastAsiaTheme="minorEastAsia"/>
        </w:rPr>
        <w:t>nalog</w:t>
      </w:r>
      <w:r w:rsidRPr="00103960">
        <w:rPr>
          <w:rFonts w:eastAsiaTheme="minorEastAsia"/>
        </w:rPr>
        <w:t xml:space="preserve">, </w:t>
      </w:r>
      <w:r w:rsidR="00BC3006">
        <w:rPr>
          <w:rFonts w:eastAsiaTheme="minorEastAsia"/>
        </w:rPr>
        <w:t>m</w:t>
      </w:r>
      <w:r w:rsidR="00BC3006" w:rsidRPr="00103960">
        <w:rPr>
          <w:rFonts w:eastAsiaTheme="minorEastAsia"/>
        </w:rPr>
        <w:t>ixed</w:t>
      </w:r>
      <w:r w:rsidRPr="00103960">
        <w:rPr>
          <w:rFonts w:eastAsiaTheme="minorEastAsia"/>
        </w:rPr>
        <w:t>-</w:t>
      </w:r>
      <w:r w:rsidR="00BC3006">
        <w:rPr>
          <w:rFonts w:eastAsiaTheme="minorEastAsia"/>
        </w:rPr>
        <w:t>s</w:t>
      </w:r>
      <w:r w:rsidR="00BC3006" w:rsidRPr="00103960">
        <w:rPr>
          <w:rFonts w:eastAsiaTheme="minorEastAsia"/>
        </w:rPr>
        <w:t>ignal</w:t>
      </w:r>
      <w:r w:rsidRPr="00103960">
        <w:rPr>
          <w:rFonts w:eastAsiaTheme="minorEastAsia"/>
        </w:rPr>
        <w:t xml:space="preserve">, I/O, </w:t>
      </w:r>
      <w:r w:rsidR="00BC3006">
        <w:rPr>
          <w:rFonts w:eastAsiaTheme="minorEastAsia"/>
        </w:rPr>
        <w:t>h</w:t>
      </w:r>
      <w:r w:rsidR="00BC3006" w:rsidRPr="00103960">
        <w:rPr>
          <w:rFonts w:eastAsiaTheme="minorEastAsia"/>
        </w:rPr>
        <w:t>igh</w:t>
      </w:r>
      <w:r w:rsidRPr="00103960">
        <w:rPr>
          <w:rFonts w:eastAsiaTheme="minorEastAsia"/>
        </w:rPr>
        <w:t>-</w:t>
      </w:r>
      <w:r w:rsidR="00BC3006">
        <w:rPr>
          <w:rFonts w:eastAsiaTheme="minorEastAsia"/>
        </w:rPr>
        <w:t>v</w:t>
      </w:r>
      <w:r w:rsidR="00BC3006" w:rsidRPr="00103960">
        <w:rPr>
          <w:rFonts w:eastAsiaTheme="minorEastAsia"/>
        </w:rPr>
        <w:t>oltage</w:t>
      </w:r>
      <w:r w:rsidRPr="00103960">
        <w:rPr>
          <w:rFonts w:eastAsiaTheme="minorEastAsia"/>
        </w:rPr>
        <w:t xml:space="preserve">, </w:t>
      </w:r>
      <w:r w:rsidR="00BC3006">
        <w:rPr>
          <w:rFonts w:eastAsiaTheme="minorEastAsia"/>
        </w:rPr>
        <w:t>i</w:t>
      </w:r>
      <w:r w:rsidR="00BC3006" w:rsidRPr="00103960">
        <w:rPr>
          <w:rFonts w:eastAsiaTheme="minorEastAsia"/>
        </w:rPr>
        <w:t>maging</w:t>
      </w:r>
      <w:r w:rsidR="001157C4">
        <w:rPr>
          <w:rFonts w:eastAsiaTheme="minorEastAsia"/>
        </w:rPr>
        <w:t>,</w:t>
      </w:r>
      <w:r w:rsidRPr="00103960">
        <w:rPr>
          <w:rFonts w:eastAsiaTheme="minorEastAsia"/>
        </w:rPr>
        <w:t xml:space="preserve"> </w:t>
      </w:r>
      <w:r w:rsidRPr="001E49A3">
        <w:rPr>
          <w:rFonts w:eastAsiaTheme="minorEastAsia"/>
        </w:rPr>
        <w:t>MEMS</w:t>
      </w:r>
      <w:r w:rsidR="001157C4" w:rsidRPr="001E49A3">
        <w:rPr>
          <w:rFonts w:eastAsiaTheme="minorEastAsia"/>
        </w:rPr>
        <w:t xml:space="preserve">, </w:t>
      </w:r>
      <w:r w:rsidR="00753482" w:rsidRPr="001E49A3">
        <w:rPr>
          <w:rFonts w:eastAsiaTheme="minorEastAsia"/>
        </w:rPr>
        <w:t>integrated sensor</w:t>
      </w:r>
      <w:r w:rsidR="00694D46" w:rsidRPr="001E49A3">
        <w:rPr>
          <w:rFonts w:eastAsiaTheme="minorEastAsia"/>
        </w:rPr>
        <w:t>s</w:t>
      </w:r>
      <w:r w:rsidR="00753482" w:rsidRPr="001E49A3">
        <w:rPr>
          <w:rFonts w:eastAsiaTheme="minorEastAsia"/>
        </w:rPr>
        <w:t xml:space="preserve">, </w:t>
      </w:r>
      <w:r w:rsidR="001157C4" w:rsidRPr="001E49A3">
        <w:rPr>
          <w:rFonts w:eastAsiaTheme="minorEastAsia"/>
        </w:rPr>
        <w:t>and SOC (system-on-chip)</w:t>
      </w:r>
    </w:p>
    <w:p w14:paraId="524C2104" w14:textId="77777777" w:rsidR="00103960" w:rsidRPr="001157C4" w:rsidRDefault="00FD3D15" w:rsidP="00103960">
      <w:pPr>
        <w:pStyle w:val="ListParagraph"/>
        <w:numPr>
          <w:ilvl w:val="0"/>
          <w:numId w:val="1"/>
        </w:numPr>
      </w:pPr>
      <w:r w:rsidRPr="00FD3D15">
        <w:rPr>
          <w:rFonts w:eastAsiaTheme="minorEastAsia"/>
        </w:rPr>
        <w:t>Advanced gate stacks, channels, juncti</w:t>
      </w:r>
      <w:r w:rsidR="001157C4">
        <w:rPr>
          <w:rFonts w:eastAsiaTheme="minorEastAsia"/>
        </w:rPr>
        <w:t>ons</w:t>
      </w:r>
      <w:r w:rsidR="001E1E3B">
        <w:rPr>
          <w:rFonts w:eastAsiaTheme="minorEastAsia"/>
        </w:rPr>
        <w:t>,</w:t>
      </w:r>
      <w:r w:rsidR="001157C4">
        <w:rPr>
          <w:rFonts w:eastAsiaTheme="minorEastAsia"/>
        </w:rPr>
        <w:t xml:space="preserve"> </w:t>
      </w:r>
      <w:r w:rsidR="001157C4" w:rsidRPr="001E49A3">
        <w:rPr>
          <w:rFonts w:eastAsiaTheme="minorEastAsia"/>
        </w:rPr>
        <w:t>and contacts</w:t>
      </w:r>
    </w:p>
    <w:p w14:paraId="4D9B65A7" w14:textId="77777777" w:rsidR="001157C4" w:rsidRPr="001E49A3" w:rsidRDefault="001157C4" w:rsidP="00103960">
      <w:pPr>
        <w:pStyle w:val="ListParagraph"/>
        <w:numPr>
          <w:ilvl w:val="0"/>
          <w:numId w:val="1"/>
        </w:numPr>
      </w:pPr>
      <w:r w:rsidRPr="001E49A3">
        <w:rPr>
          <w:rFonts w:eastAsiaTheme="minorEastAsia"/>
        </w:rPr>
        <w:t>Interconnect scaling and Cu alternatives; chip-to-chip including optical interconnects</w:t>
      </w:r>
    </w:p>
    <w:p w14:paraId="5D979148" w14:textId="77777777" w:rsidR="00103960" w:rsidRPr="00103960" w:rsidRDefault="00FD3D15" w:rsidP="00103960">
      <w:pPr>
        <w:pStyle w:val="ListParagraph"/>
        <w:numPr>
          <w:ilvl w:val="0"/>
          <w:numId w:val="1"/>
        </w:numPr>
      </w:pPr>
      <w:r w:rsidRPr="00FD3D15">
        <w:rPr>
          <w:rFonts w:eastAsiaTheme="minorEastAsia"/>
        </w:rPr>
        <w:t>Heterogeneous integration of non-Si materials/substrates on Si substrates</w:t>
      </w:r>
    </w:p>
    <w:p w14:paraId="1AAD5A4A" w14:textId="77777777" w:rsidR="00103960" w:rsidRPr="00103960" w:rsidRDefault="00FD3D15" w:rsidP="00103960">
      <w:pPr>
        <w:pStyle w:val="ListParagraph"/>
        <w:numPr>
          <w:ilvl w:val="0"/>
          <w:numId w:val="1"/>
        </w:numPr>
      </w:pPr>
      <w:r w:rsidRPr="00103960">
        <w:rPr>
          <w:rFonts w:eastAsiaTheme="minorEastAsia"/>
        </w:rPr>
        <w:t>Advanced</w:t>
      </w:r>
      <w:r w:rsidR="00103960">
        <w:rPr>
          <w:rFonts w:eastAsiaTheme="minorEastAsia"/>
        </w:rPr>
        <w:t xml:space="preserve"> </w:t>
      </w:r>
      <w:r w:rsidRPr="00103960">
        <w:rPr>
          <w:rFonts w:eastAsiaTheme="minorEastAsia"/>
        </w:rPr>
        <w:t>lithography</w:t>
      </w:r>
      <w:r w:rsidR="00103960">
        <w:rPr>
          <w:rFonts w:eastAsiaTheme="minorEastAsia"/>
        </w:rPr>
        <w:t xml:space="preserve"> </w:t>
      </w:r>
      <w:r w:rsidRPr="00103960">
        <w:rPr>
          <w:rFonts w:eastAsiaTheme="minorEastAsia"/>
        </w:rPr>
        <w:t>and</w:t>
      </w:r>
      <w:r w:rsidR="00103960">
        <w:rPr>
          <w:rFonts w:eastAsiaTheme="minorEastAsia"/>
        </w:rPr>
        <w:t xml:space="preserve"> </w:t>
      </w:r>
      <w:r w:rsidRPr="00103960">
        <w:rPr>
          <w:rFonts w:eastAsiaTheme="minorEastAsia"/>
        </w:rPr>
        <w:t>high-de</w:t>
      </w:r>
      <w:r w:rsidR="00103960">
        <w:rPr>
          <w:rFonts w:eastAsiaTheme="minorEastAsia"/>
        </w:rPr>
        <w:t>nsity VLSI patterning technologies</w:t>
      </w:r>
    </w:p>
    <w:p w14:paraId="076D8847" w14:textId="77777777" w:rsidR="00103960" w:rsidRPr="00103960" w:rsidRDefault="00FD3D15" w:rsidP="00103960">
      <w:pPr>
        <w:pStyle w:val="ListParagraph"/>
        <w:numPr>
          <w:ilvl w:val="0"/>
          <w:numId w:val="1"/>
        </w:numPr>
      </w:pPr>
      <w:r w:rsidRPr="00103960">
        <w:rPr>
          <w:rFonts w:eastAsiaTheme="minorEastAsia"/>
        </w:rPr>
        <w:t>Beyond-CMOS functional devices with</w:t>
      </w:r>
      <w:r w:rsidR="00103960">
        <w:rPr>
          <w:rFonts w:eastAsiaTheme="minorEastAsia"/>
        </w:rPr>
        <w:t xml:space="preserve"> a path for VLSI implementation</w:t>
      </w:r>
    </w:p>
    <w:p w14:paraId="1011B289" w14:textId="77777777" w:rsidR="00103960" w:rsidRPr="00103960" w:rsidRDefault="00FD3D15" w:rsidP="00103960">
      <w:pPr>
        <w:pStyle w:val="ListParagraph"/>
        <w:numPr>
          <w:ilvl w:val="0"/>
          <w:numId w:val="1"/>
        </w:numPr>
      </w:pPr>
      <w:r w:rsidRPr="00103960">
        <w:rPr>
          <w:rFonts w:eastAsiaTheme="minorEastAsia"/>
        </w:rPr>
        <w:t xml:space="preserve">Packaging technologies, </w:t>
      </w:r>
      <w:r w:rsidR="00B979E6">
        <w:rPr>
          <w:rFonts w:eastAsiaTheme="minorEastAsia"/>
        </w:rPr>
        <w:t>t</w:t>
      </w:r>
      <w:r w:rsidR="00B979E6" w:rsidRPr="00103960">
        <w:rPr>
          <w:rFonts w:eastAsiaTheme="minorEastAsia"/>
        </w:rPr>
        <w:t>hrough</w:t>
      </w:r>
      <w:r w:rsidRPr="00103960">
        <w:rPr>
          <w:rFonts w:eastAsiaTheme="minorEastAsia"/>
        </w:rPr>
        <w:t>-</w:t>
      </w:r>
      <w:r w:rsidR="00B979E6">
        <w:rPr>
          <w:rFonts w:eastAsiaTheme="minorEastAsia"/>
        </w:rPr>
        <w:t>silicon</w:t>
      </w:r>
      <w:r w:rsidRPr="00103960">
        <w:rPr>
          <w:rFonts w:eastAsiaTheme="minorEastAsia"/>
        </w:rPr>
        <w:t>-</w:t>
      </w:r>
      <w:proofErr w:type="spellStart"/>
      <w:r w:rsidR="00B979E6">
        <w:rPr>
          <w:rFonts w:eastAsiaTheme="minorEastAsia"/>
        </w:rPr>
        <w:t>v</w:t>
      </w:r>
      <w:r w:rsidR="00B979E6" w:rsidRPr="00103960">
        <w:rPr>
          <w:rFonts w:eastAsiaTheme="minorEastAsia"/>
        </w:rPr>
        <w:t>ias</w:t>
      </w:r>
      <w:proofErr w:type="spellEnd"/>
      <w:r w:rsidR="00B979E6" w:rsidRPr="00103960">
        <w:rPr>
          <w:rFonts w:eastAsiaTheme="minorEastAsia"/>
        </w:rPr>
        <w:t xml:space="preserve"> </w:t>
      </w:r>
      <w:r w:rsidR="00103960">
        <w:rPr>
          <w:rFonts w:eastAsiaTheme="minorEastAsia"/>
        </w:rPr>
        <w:t>(TSV</w:t>
      </w:r>
      <w:r w:rsidR="00B979E6">
        <w:rPr>
          <w:rFonts w:eastAsiaTheme="minorEastAsia"/>
        </w:rPr>
        <w:t>s</w:t>
      </w:r>
      <w:r w:rsidR="00103960">
        <w:rPr>
          <w:rFonts w:eastAsiaTheme="minorEastAsia"/>
        </w:rPr>
        <w:t>) and 3D-system integration</w:t>
      </w:r>
    </w:p>
    <w:p w14:paraId="11FAE1BA" w14:textId="77777777" w:rsidR="00103960" w:rsidRPr="00103960" w:rsidRDefault="00FD3D15" w:rsidP="00103960">
      <w:pPr>
        <w:pStyle w:val="ListParagraph"/>
        <w:numPr>
          <w:ilvl w:val="0"/>
          <w:numId w:val="1"/>
        </w:numPr>
      </w:pPr>
      <w:r w:rsidRPr="00103960">
        <w:rPr>
          <w:rFonts w:eastAsiaTheme="minorEastAsia"/>
        </w:rPr>
        <w:t>Advanced materials</w:t>
      </w:r>
      <w:r w:rsidR="00103960">
        <w:rPr>
          <w:rFonts w:eastAsiaTheme="minorEastAsia"/>
        </w:rPr>
        <w:t>, device analysis, and modeling</w:t>
      </w:r>
    </w:p>
    <w:p w14:paraId="60B259A3" w14:textId="77777777" w:rsidR="00103960" w:rsidRPr="00103960" w:rsidRDefault="00FD3D15" w:rsidP="00103960">
      <w:pPr>
        <w:pStyle w:val="ListParagraph"/>
        <w:numPr>
          <w:ilvl w:val="0"/>
          <w:numId w:val="1"/>
        </w:numPr>
      </w:pPr>
      <w:r w:rsidRPr="00103960">
        <w:rPr>
          <w:rFonts w:eastAsiaTheme="minorEastAsia"/>
        </w:rPr>
        <w:t>Theoretical understanding, operation fundamentals and reliability issu</w:t>
      </w:r>
      <w:r w:rsidR="00103960">
        <w:rPr>
          <w:rFonts w:eastAsiaTheme="minorEastAsia"/>
        </w:rPr>
        <w:t>es related to the above devices</w:t>
      </w:r>
    </w:p>
    <w:p w14:paraId="35259D7A" w14:textId="77777777" w:rsidR="00FD3D15" w:rsidRPr="00103960" w:rsidRDefault="00FD3D15" w:rsidP="00103960">
      <w:pPr>
        <w:pStyle w:val="ListParagraph"/>
        <w:numPr>
          <w:ilvl w:val="0"/>
          <w:numId w:val="1"/>
        </w:numPr>
      </w:pPr>
      <w:r w:rsidRPr="00103960">
        <w:rPr>
          <w:rFonts w:eastAsiaTheme="minorEastAsia"/>
        </w:rPr>
        <w:t xml:space="preserve">VLSI manufacturing concepts and </w:t>
      </w:r>
      <w:r w:rsidRPr="001E49A3">
        <w:rPr>
          <w:rFonts w:eastAsiaTheme="minorEastAsia"/>
        </w:rPr>
        <w:t>technologies</w:t>
      </w:r>
      <w:r w:rsidR="001157C4" w:rsidRPr="001E49A3">
        <w:rPr>
          <w:rFonts w:eastAsiaTheme="minorEastAsia"/>
        </w:rPr>
        <w:t xml:space="preserve"> and yield optimization</w:t>
      </w:r>
    </w:p>
    <w:p w14:paraId="7F17344C" w14:textId="77777777" w:rsidR="005903DB" w:rsidRDefault="005903DB" w:rsidP="00103960">
      <w:pPr>
        <w:widowControl w:val="0"/>
        <w:autoSpaceDE w:val="0"/>
        <w:autoSpaceDN w:val="0"/>
        <w:adjustRightInd w:val="0"/>
        <w:spacing w:after="240"/>
        <w:rPr>
          <w:rFonts w:eastAsiaTheme="minorEastAsia"/>
        </w:rPr>
      </w:pPr>
    </w:p>
    <w:p w14:paraId="383E45CA" w14:textId="77777777" w:rsidR="00103960" w:rsidRDefault="00103960" w:rsidP="00103960">
      <w:pPr>
        <w:widowControl w:val="0"/>
        <w:autoSpaceDE w:val="0"/>
        <w:autoSpaceDN w:val="0"/>
        <w:adjustRightInd w:val="0"/>
        <w:spacing w:after="240"/>
        <w:rPr>
          <w:rFonts w:eastAsiaTheme="minorEastAsia"/>
        </w:rPr>
      </w:pPr>
      <w:r>
        <w:rPr>
          <w:rFonts w:eastAsiaTheme="minorEastAsia"/>
        </w:rPr>
        <w:lastRenderedPageBreak/>
        <w:t xml:space="preserve">The </w:t>
      </w:r>
      <w:r w:rsidR="0094295B" w:rsidRPr="0094295B">
        <w:rPr>
          <w:rFonts w:eastAsiaTheme="minorEastAsia"/>
          <w:b/>
        </w:rPr>
        <w:t xml:space="preserve">Symposium on VLSI Circuits </w:t>
      </w:r>
      <w:r w:rsidR="0008021B">
        <w:rPr>
          <w:rFonts w:eastAsiaTheme="minorEastAsia"/>
        </w:rPr>
        <w:t xml:space="preserve">seeks papers showcasing </w:t>
      </w:r>
      <w:r>
        <w:rPr>
          <w:rFonts w:eastAsiaTheme="minorEastAsia"/>
        </w:rPr>
        <w:t>innovations and advances in the following areas:</w:t>
      </w:r>
    </w:p>
    <w:p w14:paraId="48082BBA" w14:textId="77777777" w:rsidR="00103960" w:rsidRPr="00103960" w:rsidRDefault="00103960" w:rsidP="001039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103960">
        <w:rPr>
          <w:rFonts w:ascii="Times" w:eastAsiaTheme="minorEastAsia" w:hAnsi="Times" w:cs="Times"/>
          <w:bCs/>
        </w:rPr>
        <w:t xml:space="preserve">Digital circuits and processor techniques, </w:t>
      </w:r>
      <w:r w:rsidRPr="00103960">
        <w:rPr>
          <w:rFonts w:eastAsiaTheme="minorEastAsia"/>
        </w:rPr>
        <w:t>including circuits and techniques for standalone and embedded processors</w:t>
      </w:r>
    </w:p>
    <w:p w14:paraId="7C825423" w14:textId="77777777" w:rsidR="00103960" w:rsidRPr="00103960" w:rsidRDefault="00103960" w:rsidP="001039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103960">
        <w:rPr>
          <w:rFonts w:ascii="Times" w:eastAsiaTheme="minorEastAsia" w:hAnsi="Times" w:cs="Times"/>
          <w:bCs/>
        </w:rPr>
        <w:t xml:space="preserve">Memory circuits, architectures, and interfaces </w:t>
      </w:r>
      <w:r w:rsidRPr="00103960">
        <w:rPr>
          <w:rFonts w:eastAsiaTheme="minorEastAsia"/>
        </w:rPr>
        <w:t>for volatile and non-volatile memories, including emerging memories</w:t>
      </w:r>
    </w:p>
    <w:p w14:paraId="2EE2AD30" w14:textId="77777777" w:rsidR="00103960" w:rsidRPr="00103960" w:rsidRDefault="00103960" w:rsidP="001039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103960">
        <w:rPr>
          <w:rFonts w:ascii="Times" w:eastAsiaTheme="minorEastAsia" w:hAnsi="Times" w:cs="Times"/>
          <w:bCs/>
        </w:rPr>
        <w:t xml:space="preserve">Clock generation and distribution </w:t>
      </w:r>
      <w:r w:rsidRPr="00103960">
        <w:rPr>
          <w:rFonts w:eastAsiaTheme="minorEastAsia"/>
        </w:rPr>
        <w:t>for high-frequency digital and mixed-signal applications</w:t>
      </w:r>
    </w:p>
    <w:p w14:paraId="491AE89F" w14:textId="77777777" w:rsidR="00695F6D" w:rsidRPr="00695F6D" w:rsidRDefault="00103960" w:rsidP="001039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103960">
        <w:rPr>
          <w:rFonts w:ascii="Times" w:eastAsiaTheme="minorEastAsia" w:hAnsi="Times" w:cs="Times"/>
          <w:bCs/>
        </w:rPr>
        <w:t xml:space="preserve">Analog and mixed-signal circuits, </w:t>
      </w:r>
      <w:r w:rsidRPr="00103960">
        <w:rPr>
          <w:rFonts w:eastAsiaTheme="minorEastAsia"/>
        </w:rPr>
        <w:t>including data converters, sensor int</w:t>
      </w:r>
      <w:r w:rsidR="00695F6D">
        <w:rPr>
          <w:rFonts w:eastAsiaTheme="minorEastAsia"/>
        </w:rPr>
        <w:t>erface circuits, and amplifiers</w:t>
      </w:r>
    </w:p>
    <w:p w14:paraId="285B01F7" w14:textId="77777777" w:rsidR="00103960" w:rsidRPr="00103960" w:rsidRDefault="00103960" w:rsidP="001039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proofErr w:type="spellStart"/>
      <w:r w:rsidRPr="00103960">
        <w:rPr>
          <w:rFonts w:ascii="Times" w:eastAsiaTheme="minorEastAsia" w:hAnsi="Times" w:cs="Times"/>
          <w:bCs/>
        </w:rPr>
        <w:t>Wireline</w:t>
      </w:r>
      <w:proofErr w:type="spellEnd"/>
      <w:r w:rsidRPr="00103960">
        <w:rPr>
          <w:rFonts w:ascii="Times" w:eastAsiaTheme="minorEastAsia" w:hAnsi="Times" w:cs="Times"/>
          <w:bCs/>
        </w:rPr>
        <w:t xml:space="preserve"> receivers and transmitters, </w:t>
      </w:r>
      <w:r w:rsidRPr="00103960">
        <w:rPr>
          <w:rFonts w:eastAsiaTheme="minorEastAsia"/>
        </w:rPr>
        <w:t>including circuits for inter-chip and long-</w:t>
      </w:r>
      <w:r>
        <w:rPr>
          <w:rFonts w:eastAsiaTheme="minorEastAsia"/>
        </w:rPr>
        <w:t>reach applications</w:t>
      </w:r>
      <w:bookmarkStart w:id="0" w:name="_GoBack"/>
      <w:bookmarkEnd w:id="0"/>
    </w:p>
    <w:p w14:paraId="46673147" w14:textId="77777777" w:rsidR="00103960" w:rsidRPr="00103960" w:rsidRDefault="00103960" w:rsidP="001039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103960">
        <w:rPr>
          <w:rFonts w:ascii="Times" w:eastAsiaTheme="minorEastAsia" w:hAnsi="Times" w:cs="Times"/>
          <w:bCs/>
        </w:rPr>
        <w:t xml:space="preserve">Wireless receivers and transmitters, </w:t>
      </w:r>
      <w:r w:rsidRPr="00103960">
        <w:rPr>
          <w:rFonts w:eastAsiaTheme="minorEastAsia"/>
        </w:rPr>
        <w:t>including circuits for WAN, LAN, PAN, B</w:t>
      </w:r>
      <w:r>
        <w:rPr>
          <w:rFonts w:eastAsiaTheme="minorEastAsia"/>
        </w:rPr>
        <w:t>AN, and inter-chip applications</w:t>
      </w:r>
    </w:p>
    <w:p w14:paraId="7FDA54BE" w14:textId="77777777" w:rsidR="001E49A3" w:rsidRPr="001E49A3" w:rsidRDefault="00103960" w:rsidP="001E49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103960">
        <w:rPr>
          <w:rFonts w:ascii="Times" w:eastAsiaTheme="minorEastAsia" w:hAnsi="Times" w:cs="Times"/>
          <w:bCs/>
        </w:rPr>
        <w:t xml:space="preserve">Power management circuits, </w:t>
      </w:r>
      <w:r w:rsidRPr="00103960">
        <w:rPr>
          <w:rFonts w:eastAsiaTheme="minorEastAsia"/>
        </w:rPr>
        <w:t>including battery management circuits, voltage regulators, energy harvesting circuits, and circuits for</w:t>
      </w:r>
      <w:r>
        <w:rPr>
          <w:rFonts w:eastAsiaTheme="minorEastAsia"/>
        </w:rPr>
        <w:t xml:space="preserve"> renewable energy applications</w:t>
      </w:r>
    </w:p>
    <w:p w14:paraId="75F20910" w14:textId="77777777" w:rsidR="00694D46" w:rsidRPr="001E49A3" w:rsidRDefault="00103960" w:rsidP="001E49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1E49A3">
        <w:rPr>
          <w:rFonts w:ascii="Times" w:eastAsiaTheme="minorEastAsia" w:hAnsi="Times" w:cs="Times"/>
          <w:bCs/>
        </w:rPr>
        <w:t xml:space="preserve">Application-oriented circuits and VLSI systems, </w:t>
      </w:r>
      <w:r w:rsidRPr="001E49A3">
        <w:rPr>
          <w:rFonts w:eastAsiaTheme="minorEastAsia"/>
        </w:rPr>
        <w:t xml:space="preserve">including biomedical applications, and including </w:t>
      </w:r>
      <w:proofErr w:type="spellStart"/>
      <w:r w:rsidRPr="001E49A3">
        <w:rPr>
          <w:rFonts w:eastAsiaTheme="minorEastAsia"/>
        </w:rPr>
        <w:t>SoC</w:t>
      </w:r>
      <w:proofErr w:type="spellEnd"/>
      <w:r w:rsidRPr="001E49A3">
        <w:rPr>
          <w:rFonts w:eastAsiaTheme="minorEastAsia"/>
        </w:rPr>
        <w:t xml:space="preserve"> and </w:t>
      </w:r>
      <w:proofErr w:type="spellStart"/>
      <w:r w:rsidRPr="001E49A3">
        <w:rPr>
          <w:rFonts w:eastAsiaTheme="minorEastAsia"/>
        </w:rPr>
        <w:t>SiP</w:t>
      </w:r>
      <w:proofErr w:type="spellEnd"/>
      <w:r w:rsidRPr="001E49A3">
        <w:rPr>
          <w:rFonts w:eastAsiaTheme="minorEastAsia"/>
        </w:rPr>
        <w:t xml:space="preserve"> architectures and implementations</w:t>
      </w:r>
    </w:p>
    <w:p w14:paraId="61529762" w14:textId="77777777" w:rsidR="00103960" w:rsidRPr="00103960" w:rsidRDefault="00694D46" w:rsidP="00103960">
      <w:pPr>
        <w:widowControl w:val="0"/>
        <w:autoSpaceDE w:val="0"/>
        <w:autoSpaceDN w:val="0"/>
        <w:adjustRightInd w:val="0"/>
        <w:spacing w:after="240"/>
        <w:rPr>
          <w:rFonts w:eastAsiaTheme="minorEastAsia"/>
        </w:rPr>
      </w:pPr>
      <w:r>
        <w:rPr>
          <w:rFonts w:eastAsiaTheme="minorEastAsia"/>
          <w:b/>
        </w:rPr>
        <w:t>J</w:t>
      </w:r>
      <w:r w:rsidR="00695F6D" w:rsidRPr="00695F6D">
        <w:rPr>
          <w:rFonts w:eastAsiaTheme="minorEastAsia"/>
          <w:b/>
        </w:rPr>
        <w:t>oint</w:t>
      </w:r>
      <w:r w:rsidR="00103960" w:rsidRPr="00695F6D">
        <w:rPr>
          <w:rFonts w:eastAsiaTheme="minorEastAsia"/>
          <w:b/>
        </w:rPr>
        <w:t xml:space="preserve"> </w:t>
      </w:r>
      <w:r w:rsidR="00103960" w:rsidRPr="00103960">
        <w:rPr>
          <w:rFonts w:eastAsiaTheme="minorEastAsia"/>
          <w:b/>
        </w:rPr>
        <w:t>technology and circuits focus sessions</w:t>
      </w:r>
      <w:r w:rsidR="00103960">
        <w:rPr>
          <w:rFonts w:eastAsiaTheme="minorEastAsia"/>
        </w:rPr>
        <w:t xml:space="preserve"> </w:t>
      </w:r>
      <w:r w:rsidR="0008021B">
        <w:rPr>
          <w:rFonts w:eastAsiaTheme="minorEastAsia"/>
        </w:rPr>
        <w:t xml:space="preserve">with </w:t>
      </w:r>
      <w:r w:rsidR="00103960">
        <w:rPr>
          <w:rFonts w:eastAsiaTheme="minorEastAsia"/>
        </w:rPr>
        <w:t xml:space="preserve">invited and contributed papers highlighting </w:t>
      </w:r>
      <w:r w:rsidR="00103960" w:rsidRPr="00103960">
        <w:rPr>
          <w:rFonts w:ascii="Times" w:eastAsiaTheme="minorEastAsia" w:hAnsi="Times" w:cs="Times"/>
          <w:bCs/>
        </w:rPr>
        <w:t xml:space="preserve">major innovations and advances in materials, processes, devices, integration, reliability and modeling </w:t>
      </w:r>
      <w:r>
        <w:rPr>
          <w:rFonts w:ascii="Times" w:eastAsiaTheme="minorEastAsia" w:hAnsi="Times" w:cs="Times"/>
          <w:bCs/>
        </w:rPr>
        <w:t xml:space="preserve">in the areas of advanced memories, 3D TSV integration, impact of </w:t>
      </w:r>
      <w:r w:rsidR="001E1E3B">
        <w:rPr>
          <w:rFonts w:ascii="Times" w:eastAsiaTheme="minorEastAsia" w:hAnsi="Times" w:cs="Times"/>
          <w:bCs/>
        </w:rPr>
        <w:t xml:space="preserve">technology </w:t>
      </w:r>
      <w:r>
        <w:rPr>
          <w:rFonts w:ascii="Times" w:eastAsiaTheme="minorEastAsia" w:hAnsi="Times" w:cs="Times"/>
          <w:bCs/>
        </w:rPr>
        <w:t>scaling on</w:t>
      </w:r>
      <w:r w:rsidR="001E1E3B">
        <w:rPr>
          <w:rFonts w:ascii="Times" w:eastAsiaTheme="minorEastAsia" w:hAnsi="Times" w:cs="Times"/>
          <w:bCs/>
        </w:rPr>
        <w:t xml:space="preserve"> advanced circuit</w:t>
      </w:r>
      <w:r>
        <w:rPr>
          <w:rFonts w:ascii="Times" w:eastAsiaTheme="minorEastAsia" w:hAnsi="Times" w:cs="Times"/>
          <w:bCs/>
        </w:rPr>
        <w:t xml:space="preserve"> design. </w:t>
      </w:r>
      <w:r>
        <w:rPr>
          <w:rFonts w:eastAsiaTheme="minorEastAsia"/>
        </w:rPr>
        <w:t>Submissions are</w:t>
      </w:r>
      <w:r w:rsidR="00103960" w:rsidRPr="00103960">
        <w:rPr>
          <w:rFonts w:eastAsiaTheme="minorEastAsia"/>
        </w:rPr>
        <w:t xml:space="preserve"> strongly encouraged in the following areas of joint interest:</w:t>
      </w:r>
    </w:p>
    <w:p w14:paraId="38866C16" w14:textId="77777777" w:rsidR="00103960" w:rsidRPr="00103960" w:rsidRDefault="00103960" w:rsidP="001039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103960">
        <w:rPr>
          <w:rFonts w:ascii="Times" w:eastAsiaTheme="minorEastAsia" w:hAnsi="Times" w:cs="Times"/>
          <w:bCs/>
        </w:rPr>
        <w:t>Design in scaled technologies: Impact of advanced devices, structures, materials and interconnects on digital circuit</w:t>
      </w:r>
      <w:r w:rsidRPr="00103960">
        <w:rPr>
          <w:rFonts w:ascii="Times" w:eastAsiaTheme="minorEastAsia" w:hAnsi="Times" w:cs="Times"/>
          <w:b/>
          <w:bCs/>
        </w:rPr>
        <w:t xml:space="preserve"> </w:t>
      </w:r>
      <w:r w:rsidRPr="00103960">
        <w:rPr>
          <w:rFonts w:eastAsiaTheme="minorEastAsia"/>
        </w:rPr>
        <w:t>performance, power, density; device design &amp; process/technology optimization for analog/mixed-signal circuits</w:t>
      </w:r>
    </w:p>
    <w:p w14:paraId="17ED4789" w14:textId="77777777" w:rsidR="00103960" w:rsidRPr="00103960" w:rsidRDefault="00103960" w:rsidP="001039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103960">
        <w:rPr>
          <w:rFonts w:ascii="Times" w:eastAsiaTheme="minorEastAsia" w:hAnsi="Times" w:cs="Times"/>
          <w:bCs/>
        </w:rPr>
        <w:t xml:space="preserve">Design enablement: Technology and design co-optimization for improved performance, yield, reliability, ultra-low </w:t>
      </w:r>
      <w:r w:rsidRPr="00103960">
        <w:rPr>
          <w:rFonts w:eastAsiaTheme="minorEastAsia"/>
        </w:rPr>
        <w:t>voltage/power operation, density, and cost</w:t>
      </w:r>
    </w:p>
    <w:p w14:paraId="04DE0773" w14:textId="77777777" w:rsidR="00103960" w:rsidRPr="00103960" w:rsidRDefault="00103960" w:rsidP="001039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103960">
        <w:rPr>
          <w:rFonts w:ascii="Times" w:eastAsiaTheme="minorEastAsia" w:hAnsi="Times" w:cs="Times"/>
          <w:bCs/>
        </w:rPr>
        <w:t xml:space="preserve">Memory technologies: </w:t>
      </w:r>
      <w:r w:rsidRPr="00103960">
        <w:rPr>
          <w:rFonts w:eastAsiaTheme="minorEastAsia"/>
        </w:rPr>
        <w:t>Discrete and embedded SRAM, DRAM and NVRAM technology/design co-optimization</w:t>
      </w:r>
    </w:p>
    <w:p w14:paraId="54D06E7D" w14:textId="77777777" w:rsidR="00103960" w:rsidRPr="00103960" w:rsidRDefault="00103960" w:rsidP="001039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103960">
        <w:rPr>
          <w:rFonts w:ascii="Times" w:eastAsiaTheme="minorEastAsia" w:hAnsi="Times" w:cs="Times"/>
          <w:bCs/>
        </w:rPr>
        <w:t>3D-integration (TSV): 3D-technologies and system co-optimization; power delivery and management; thermal</w:t>
      </w:r>
      <w:r>
        <w:rPr>
          <w:rFonts w:ascii="Times" w:eastAsiaTheme="minorEastAsia" w:hAnsi="Times" w:cs="Times"/>
          <w:bCs/>
        </w:rPr>
        <w:t xml:space="preserve"> </w:t>
      </w:r>
      <w:r w:rsidRPr="00103960">
        <w:rPr>
          <w:rFonts w:eastAsiaTheme="minorEastAsia"/>
        </w:rPr>
        <w:t>manage</w:t>
      </w:r>
      <w:r>
        <w:rPr>
          <w:rFonts w:eastAsiaTheme="minorEastAsia"/>
        </w:rPr>
        <w:t>ment; inter-chip communications</w:t>
      </w:r>
    </w:p>
    <w:p w14:paraId="5B2B9597" w14:textId="77777777" w:rsidR="00FD3D15" w:rsidRDefault="00751F37" w:rsidP="003B2183">
      <w:pPr>
        <w:rPr>
          <w:b/>
        </w:rPr>
      </w:pPr>
      <w:r>
        <w:rPr>
          <w:b/>
        </w:rPr>
        <w:t>Best Student Paper Award</w:t>
      </w:r>
    </w:p>
    <w:p w14:paraId="32169613" w14:textId="77777777" w:rsidR="00103960" w:rsidRDefault="0008021B" w:rsidP="008108C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eastAsiaTheme="minorEastAsia"/>
        </w:rPr>
        <w:t>Based on the quality of the paper</w:t>
      </w:r>
      <w:r w:rsidR="008A6520">
        <w:rPr>
          <w:rFonts w:eastAsiaTheme="minorEastAsia"/>
        </w:rPr>
        <w:t>s</w:t>
      </w:r>
      <w:r>
        <w:rPr>
          <w:rFonts w:eastAsiaTheme="minorEastAsia"/>
        </w:rPr>
        <w:t xml:space="preserve"> and presentation</w:t>
      </w:r>
      <w:r w:rsidR="008A6520">
        <w:rPr>
          <w:rFonts w:eastAsiaTheme="minorEastAsia"/>
        </w:rPr>
        <w:t>s</w:t>
      </w:r>
      <w:r>
        <w:rPr>
          <w:rFonts w:eastAsiaTheme="minorEastAsia"/>
        </w:rPr>
        <w:t xml:space="preserve">, an </w:t>
      </w:r>
      <w:r w:rsidR="00E955A6">
        <w:rPr>
          <w:rFonts w:eastAsiaTheme="minorEastAsia"/>
        </w:rPr>
        <w:t xml:space="preserve">award </w:t>
      </w:r>
      <w:r>
        <w:rPr>
          <w:rFonts w:eastAsiaTheme="minorEastAsia"/>
        </w:rPr>
        <w:t xml:space="preserve">for best student paper at the Symposia </w:t>
      </w:r>
      <w:r w:rsidR="00E955A6">
        <w:rPr>
          <w:rFonts w:eastAsiaTheme="minorEastAsia"/>
        </w:rPr>
        <w:t>will be</w:t>
      </w:r>
      <w:r>
        <w:rPr>
          <w:rFonts w:eastAsiaTheme="minorEastAsia"/>
        </w:rPr>
        <w:t xml:space="preserve"> chosen</w:t>
      </w:r>
      <w:r w:rsidR="008A6520">
        <w:rPr>
          <w:rFonts w:eastAsiaTheme="minorEastAsia"/>
        </w:rPr>
        <w:t>, and t</w:t>
      </w:r>
      <w:r w:rsidR="00E955A6">
        <w:rPr>
          <w:rFonts w:eastAsiaTheme="minorEastAsia"/>
        </w:rPr>
        <w:t xml:space="preserve">he recipient will </w:t>
      </w:r>
      <w:r>
        <w:rPr>
          <w:rFonts w:eastAsiaTheme="minorEastAsia"/>
        </w:rPr>
        <w:t>receive</w:t>
      </w:r>
      <w:r w:rsidR="00E955A6">
        <w:rPr>
          <w:rFonts w:eastAsiaTheme="minorEastAsia"/>
        </w:rPr>
        <w:t xml:space="preserve"> a financial prize</w:t>
      </w:r>
      <w:r w:rsidR="0015701D">
        <w:rPr>
          <w:rFonts w:eastAsiaTheme="minorEastAsia"/>
        </w:rPr>
        <w:t>, travel cost support</w:t>
      </w:r>
      <w:r w:rsidR="00E955A6">
        <w:rPr>
          <w:rFonts w:eastAsiaTheme="minorEastAsia"/>
        </w:rPr>
        <w:t xml:space="preserve"> and a certificate at the opening session of the 2015 Symposium. </w:t>
      </w:r>
      <w:r w:rsidR="0007350E" w:rsidRPr="00E361D0">
        <w:rPr>
          <w:rFonts w:eastAsiaTheme="minorEastAsia"/>
        </w:rPr>
        <w:t>For a paper to be reviewed for this</w:t>
      </w:r>
      <w:r w:rsidR="0007350E">
        <w:rPr>
          <w:rFonts w:eastAsiaTheme="minorEastAsia"/>
        </w:rPr>
        <w:t xml:space="preserve"> </w:t>
      </w:r>
      <w:r w:rsidR="0007350E" w:rsidRPr="00E361D0">
        <w:rPr>
          <w:rFonts w:eastAsiaTheme="minorEastAsia"/>
        </w:rPr>
        <w:t>award, the author must be enrolled as a full-time student at the time of submission, must be the lead author and presenter of</w:t>
      </w:r>
      <w:r w:rsidR="0007350E">
        <w:rPr>
          <w:rFonts w:eastAsiaTheme="minorEastAsia"/>
        </w:rPr>
        <w:t xml:space="preserve"> </w:t>
      </w:r>
      <w:r w:rsidR="0007350E" w:rsidRPr="00E361D0">
        <w:rPr>
          <w:rFonts w:eastAsiaTheme="minorEastAsia"/>
        </w:rPr>
        <w:t>the paper, and must indicate on the web submission form that the paper is a student paper.</w:t>
      </w:r>
    </w:p>
    <w:p w14:paraId="2788370A" w14:textId="77777777" w:rsidR="00103960" w:rsidRPr="00103960" w:rsidRDefault="00103960" w:rsidP="00103960">
      <w:pPr>
        <w:rPr>
          <w:b/>
        </w:rPr>
      </w:pPr>
      <w:r w:rsidRPr="00103960">
        <w:rPr>
          <w:b/>
        </w:rPr>
        <w:lastRenderedPageBreak/>
        <w:t>Sponsoring Organizations</w:t>
      </w:r>
    </w:p>
    <w:p w14:paraId="2FB42FD5" w14:textId="77777777" w:rsidR="00103960" w:rsidRDefault="00103960" w:rsidP="00103960">
      <w:r>
        <w:t xml:space="preserve">The </w:t>
      </w:r>
      <w:r w:rsidR="0094295B" w:rsidRPr="0094295B">
        <w:t xml:space="preserve">Symposium on VLSI Technology </w:t>
      </w:r>
      <w:r>
        <w:t>is sponsored by the IEEE Electron Devices Society and the Japan Society of Applied Physics, in cooperation with the IEEE Solid State Circuits Society.</w:t>
      </w:r>
    </w:p>
    <w:p w14:paraId="2E9BD6DF" w14:textId="77777777" w:rsidR="00103960" w:rsidRDefault="00103960" w:rsidP="00103960"/>
    <w:p w14:paraId="2B8EF058" w14:textId="77777777" w:rsidR="00103960" w:rsidRDefault="00103960" w:rsidP="00103960">
      <w:r>
        <w:t xml:space="preserve">The </w:t>
      </w:r>
      <w:r w:rsidR="0094295B" w:rsidRPr="0094295B">
        <w:t xml:space="preserve">Symposium on VLSI Circuits </w:t>
      </w:r>
      <w:r>
        <w:t>is sponsored by the IEEE Solid-State Circuits Society and the Japan Society of Applied Physics, in cooperation with the Institute of Electronics, Information and Communication Engineers and the IEEE Electron Devices Society.</w:t>
      </w:r>
    </w:p>
    <w:p w14:paraId="25A736D0" w14:textId="77777777" w:rsidR="00103960" w:rsidRDefault="00103960" w:rsidP="00103960"/>
    <w:p w14:paraId="1AEE910C" w14:textId="77777777" w:rsidR="008108CC" w:rsidRDefault="008108CC" w:rsidP="00103960">
      <w:pPr>
        <w:rPr>
          <w:b/>
        </w:rPr>
      </w:pPr>
    </w:p>
    <w:p w14:paraId="4D3F37C6" w14:textId="77777777" w:rsidR="008108CC" w:rsidRPr="008108CC" w:rsidRDefault="008108CC" w:rsidP="00103960">
      <w:pPr>
        <w:rPr>
          <w:b/>
        </w:rPr>
      </w:pPr>
      <w:r>
        <w:rPr>
          <w:b/>
        </w:rPr>
        <w:t>Further Information, Registration and Official Call for Papers</w:t>
      </w:r>
    </w:p>
    <w:p w14:paraId="0D4B8C89" w14:textId="77777777" w:rsidR="008108CC" w:rsidRDefault="008108CC" w:rsidP="00103960">
      <w:r>
        <w:t xml:space="preserve">Visit: </w:t>
      </w:r>
      <w:hyperlink r:id="rId9" w:history="1">
        <w:r w:rsidR="00C464D5" w:rsidRPr="00E83461">
          <w:rPr>
            <w:rStyle w:val="Hyperlink"/>
          </w:rPr>
          <w:t>http://ww.vlsisymposium.org</w:t>
        </w:r>
      </w:hyperlink>
      <w:r>
        <w:t>.</w:t>
      </w:r>
    </w:p>
    <w:p w14:paraId="265B22F0" w14:textId="77777777" w:rsidR="008108CC" w:rsidRDefault="008108CC" w:rsidP="00103960">
      <w:pPr>
        <w:rPr>
          <w:b/>
        </w:rPr>
      </w:pPr>
    </w:p>
    <w:p w14:paraId="11580963" w14:textId="77777777" w:rsidR="008108CC" w:rsidRDefault="008108CC" w:rsidP="00103960">
      <w:pPr>
        <w:rPr>
          <w:b/>
        </w:rPr>
      </w:pPr>
    </w:p>
    <w:p w14:paraId="796CD747" w14:textId="77777777" w:rsidR="00103960" w:rsidRPr="00103960" w:rsidRDefault="008108CC" w:rsidP="00103960">
      <w:pPr>
        <w:rPr>
          <w:b/>
        </w:rPr>
      </w:pPr>
      <w:r>
        <w:rPr>
          <w:b/>
        </w:rPr>
        <w:t>Media Contacts</w:t>
      </w:r>
    </w:p>
    <w:p w14:paraId="5F8BC776" w14:textId="77777777" w:rsidR="00103960" w:rsidRDefault="00103960" w:rsidP="00103960">
      <w:r>
        <w:t>Chris Burke | BtB Marketing Communications</w:t>
      </w:r>
    </w:p>
    <w:p w14:paraId="106FDFB3" w14:textId="77777777" w:rsidR="00103960" w:rsidRDefault="00FE08E1" w:rsidP="00103960">
      <w:hyperlink r:id="rId10" w:history="1">
        <w:r w:rsidR="00103960" w:rsidRPr="00EA30A3">
          <w:rPr>
            <w:rStyle w:val="Hyperlink"/>
          </w:rPr>
          <w:t>chris.burke@btbmarketing.com</w:t>
        </w:r>
      </w:hyperlink>
      <w:r w:rsidR="00103960">
        <w:t xml:space="preserve"> | +1-919-872-8172</w:t>
      </w:r>
    </w:p>
    <w:p w14:paraId="2EE583BC" w14:textId="77777777" w:rsidR="008108CC" w:rsidRDefault="008108CC" w:rsidP="00103960"/>
    <w:p w14:paraId="35FB957F" w14:textId="77777777" w:rsidR="008108CC" w:rsidRDefault="008108CC" w:rsidP="00103960">
      <w:r>
        <w:t>Meagan Spangler | BtB Marketing Communications</w:t>
      </w:r>
    </w:p>
    <w:p w14:paraId="0FA2E695" w14:textId="77777777" w:rsidR="008108CC" w:rsidRDefault="00FE08E1" w:rsidP="00103960">
      <w:hyperlink r:id="rId11" w:history="1">
        <w:r w:rsidR="008108CC" w:rsidRPr="003F0809">
          <w:rPr>
            <w:rStyle w:val="Hyperlink"/>
          </w:rPr>
          <w:t>meagan.spangler@btbmarketing.com</w:t>
        </w:r>
      </w:hyperlink>
      <w:r w:rsidR="008108CC">
        <w:t xml:space="preserve"> | +1-919-872-8172</w:t>
      </w:r>
    </w:p>
    <w:p w14:paraId="77749381" w14:textId="77777777" w:rsidR="00103960" w:rsidRDefault="00103960" w:rsidP="00103960"/>
    <w:p w14:paraId="4E4BB09A" w14:textId="77777777" w:rsidR="00C464D5" w:rsidRDefault="00C464D5" w:rsidP="00103960"/>
    <w:p w14:paraId="48C2DDC9" w14:textId="77777777" w:rsidR="00C464D5" w:rsidRDefault="00C464D5" w:rsidP="00103960"/>
    <w:p w14:paraId="76C339B0" w14:textId="77777777" w:rsidR="00103960" w:rsidRPr="003B2183" w:rsidRDefault="00103960" w:rsidP="00103960">
      <w:pPr>
        <w:jc w:val="center"/>
      </w:pPr>
      <w:r>
        <w:t>###</w:t>
      </w:r>
    </w:p>
    <w:sectPr w:rsidR="00103960" w:rsidRPr="003B2183" w:rsidSect="00695F6D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75115" w14:textId="77777777" w:rsidR="00FE08E1" w:rsidRDefault="00FE08E1" w:rsidP="003B2183">
      <w:r>
        <w:separator/>
      </w:r>
    </w:p>
  </w:endnote>
  <w:endnote w:type="continuationSeparator" w:id="0">
    <w:p w14:paraId="56011ABD" w14:textId="77777777" w:rsidR="00FE08E1" w:rsidRDefault="00FE08E1" w:rsidP="003B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914B1" w14:textId="77777777" w:rsidR="00FE08E1" w:rsidRDefault="00FE08E1" w:rsidP="003B2183">
      <w:r>
        <w:separator/>
      </w:r>
    </w:p>
  </w:footnote>
  <w:footnote w:type="continuationSeparator" w:id="0">
    <w:p w14:paraId="644A1EAA" w14:textId="77777777" w:rsidR="00FE08E1" w:rsidRDefault="00FE08E1" w:rsidP="003B21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DBA33" w14:textId="77777777" w:rsidR="00FE08E1" w:rsidRDefault="00FE08E1" w:rsidP="003B2183">
    <w:pPr>
      <w:pStyle w:val="Header"/>
      <w:jc w:val="center"/>
      <w:rPr>
        <w:noProof/>
        <w:sz w:val="20"/>
        <w:szCs w:val="20"/>
      </w:rPr>
    </w:pPr>
  </w:p>
  <w:p w14:paraId="305D2233" w14:textId="77777777" w:rsidR="00FE08E1" w:rsidRDefault="00FE08E1" w:rsidP="00103960">
    <w:pPr>
      <w:pStyle w:val="Header"/>
      <w:rPr>
        <w:noProof/>
        <w:sz w:val="20"/>
        <w:szCs w:val="20"/>
      </w:rPr>
    </w:pPr>
  </w:p>
  <w:p w14:paraId="7FF5D90A" w14:textId="77777777" w:rsidR="00FE08E1" w:rsidRDefault="00FE08E1" w:rsidP="00103960">
    <w:pPr>
      <w:pStyle w:val="Header"/>
      <w:rPr>
        <w:noProof/>
        <w:sz w:val="20"/>
        <w:szCs w:val="20"/>
      </w:rPr>
    </w:pPr>
  </w:p>
  <w:p w14:paraId="15943EA9" w14:textId="77777777" w:rsidR="00FE08E1" w:rsidRDefault="00FE08E1" w:rsidP="003B2183">
    <w:pPr>
      <w:pStyle w:val="Header"/>
      <w:jc w:val="center"/>
      <w:rPr>
        <w:noProof/>
        <w:sz w:val="20"/>
        <w:szCs w:val="20"/>
      </w:rPr>
    </w:pPr>
  </w:p>
  <w:p w14:paraId="73348DC4" w14:textId="77777777" w:rsidR="00FE08E1" w:rsidRPr="003B2183" w:rsidRDefault="00FE08E1" w:rsidP="003B2183">
    <w:pPr>
      <w:pStyle w:val="Header"/>
      <w:jc w:val="center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5C1CD" w14:textId="6E1AB18A" w:rsidR="00FE08E1" w:rsidRDefault="00FE08E1">
    <w:pPr>
      <w:pStyle w:val="Header"/>
    </w:pPr>
    <w:r>
      <w:rPr>
        <w:rFonts w:ascii="Times" w:hAnsi="Times" w:cs="Times"/>
        <w:noProof/>
      </w:rPr>
      <w:drawing>
        <wp:anchor distT="0" distB="0" distL="114300" distR="114300" simplePos="0" relativeHeight="251661312" behindDoc="0" locked="0" layoutInCell="1" allowOverlap="1" wp14:anchorId="40C12D97" wp14:editId="0C2B6607">
          <wp:simplePos x="0" y="0"/>
          <wp:positionH relativeFrom="column">
            <wp:posOffset>5143500</wp:posOffset>
          </wp:positionH>
          <wp:positionV relativeFrom="paragraph">
            <wp:posOffset>0</wp:posOffset>
          </wp:positionV>
          <wp:extent cx="1143000" cy="1166495"/>
          <wp:effectExtent l="0" t="0" r="0" b="1905"/>
          <wp:wrapThrough wrapText="bothSides">
            <wp:wrapPolygon edited="0">
              <wp:start x="0" y="0"/>
              <wp:lineTo x="0" y="21165"/>
              <wp:lineTo x="21120" y="21165"/>
              <wp:lineTo x="21120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"/>
        <w:noProof/>
      </w:rPr>
      <w:drawing>
        <wp:anchor distT="0" distB="0" distL="114300" distR="114300" simplePos="0" relativeHeight="251660288" behindDoc="1" locked="0" layoutInCell="1" allowOverlap="1" wp14:anchorId="666BE6BC" wp14:editId="1119DD84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1122680" cy="1485900"/>
          <wp:effectExtent l="0" t="0" r="0" b="1270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F6D">
      <w:rPr>
        <w:rFonts w:ascii="Times" w:hAnsi="Times" w:cs="Time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5A5A"/>
    <w:multiLevelType w:val="hybridMultilevel"/>
    <w:tmpl w:val="E104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64B6A"/>
    <w:multiLevelType w:val="hybridMultilevel"/>
    <w:tmpl w:val="D030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96EFA"/>
    <w:multiLevelType w:val="hybridMultilevel"/>
    <w:tmpl w:val="C834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83"/>
    <w:rsid w:val="0001537E"/>
    <w:rsid w:val="00015780"/>
    <w:rsid w:val="000271CB"/>
    <w:rsid w:val="00051383"/>
    <w:rsid w:val="00070B92"/>
    <w:rsid w:val="0007350E"/>
    <w:rsid w:val="0008021B"/>
    <w:rsid w:val="001037D4"/>
    <w:rsid w:val="00103960"/>
    <w:rsid w:val="001157C4"/>
    <w:rsid w:val="0015701D"/>
    <w:rsid w:val="00175A35"/>
    <w:rsid w:val="001A6B3B"/>
    <w:rsid w:val="001E1E3B"/>
    <w:rsid w:val="001E49A3"/>
    <w:rsid w:val="002038FA"/>
    <w:rsid w:val="00230DF1"/>
    <w:rsid w:val="0025349F"/>
    <w:rsid w:val="0030328F"/>
    <w:rsid w:val="003313AF"/>
    <w:rsid w:val="003B2183"/>
    <w:rsid w:val="003D1E87"/>
    <w:rsid w:val="004322B7"/>
    <w:rsid w:val="004446EB"/>
    <w:rsid w:val="005711C0"/>
    <w:rsid w:val="0057301F"/>
    <w:rsid w:val="005903DB"/>
    <w:rsid w:val="005D02F2"/>
    <w:rsid w:val="006601E8"/>
    <w:rsid w:val="00684DA1"/>
    <w:rsid w:val="00694D46"/>
    <w:rsid w:val="00695F6D"/>
    <w:rsid w:val="00751F37"/>
    <w:rsid w:val="00753482"/>
    <w:rsid w:val="007A14B1"/>
    <w:rsid w:val="008108CC"/>
    <w:rsid w:val="008A6520"/>
    <w:rsid w:val="008C2AAC"/>
    <w:rsid w:val="009345E8"/>
    <w:rsid w:val="0094295B"/>
    <w:rsid w:val="00972648"/>
    <w:rsid w:val="00973641"/>
    <w:rsid w:val="009800B4"/>
    <w:rsid w:val="009A1F7F"/>
    <w:rsid w:val="009A6E0A"/>
    <w:rsid w:val="00A219DD"/>
    <w:rsid w:val="00A368E7"/>
    <w:rsid w:val="00A7089F"/>
    <w:rsid w:val="00A7770D"/>
    <w:rsid w:val="00A87DD4"/>
    <w:rsid w:val="00B46082"/>
    <w:rsid w:val="00B979E6"/>
    <w:rsid w:val="00BC3006"/>
    <w:rsid w:val="00BC4970"/>
    <w:rsid w:val="00BF2132"/>
    <w:rsid w:val="00C44CCE"/>
    <w:rsid w:val="00C464D5"/>
    <w:rsid w:val="00CB513C"/>
    <w:rsid w:val="00D244E4"/>
    <w:rsid w:val="00E1450D"/>
    <w:rsid w:val="00E4739B"/>
    <w:rsid w:val="00E955A6"/>
    <w:rsid w:val="00FD23B2"/>
    <w:rsid w:val="00FD3D15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72B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8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2183"/>
  </w:style>
  <w:style w:type="paragraph" w:styleId="Footer">
    <w:name w:val="footer"/>
    <w:basedOn w:val="Normal"/>
    <w:link w:val="FooterChar"/>
    <w:uiPriority w:val="99"/>
    <w:unhideWhenUsed/>
    <w:rsid w:val="003B218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2183"/>
  </w:style>
  <w:style w:type="paragraph" w:styleId="BalloonText">
    <w:name w:val="Balloon Text"/>
    <w:basedOn w:val="Normal"/>
    <w:link w:val="BalloonTextChar"/>
    <w:uiPriority w:val="99"/>
    <w:semiHidden/>
    <w:unhideWhenUsed/>
    <w:rsid w:val="003B218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83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B21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3D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73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8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2183"/>
  </w:style>
  <w:style w:type="paragraph" w:styleId="Footer">
    <w:name w:val="footer"/>
    <w:basedOn w:val="Normal"/>
    <w:link w:val="FooterChar"/>
    <w:uiPriority w:val="99"/>
    <w:unhideWhenUsed/>
    <w:rsid w:val="003B218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2183"/>
  </w:style>
  <w:style w:type="paragraph" w:styleId="BalloonText">
    <w:name w:val="Balloon Text"/>
    <w:basedOn w:val="Normal"/>
    <w:link w:val="BalloonTextChar"/>
    <w:uiPriority w:val="99"/>
    <w:semiHidden/>
    <w:unhideWhenUsed/>
    <w:rsid w:val="003B218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83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B21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3D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7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agan.spangler@btbmarketing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lsisymposium.org/authors/" TargetMode="External"/><Relationship Id="rId9" Type="http://schemas.openxmlformats.org/officeDocument/2006/relationships/hyperlink" Target="http://ww.vlsisymposium.org" TargetMode="External"/><Relationship Id="rId10" Type="http://schemas.openxmlformats.org/officeDocument/2006/relationships/hyperlink" Target="mailto:chris.burke@btbmarket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906</Words>
  <Characters>5167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Infineon Technologies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Spangler</dc:creator>
  <cp:lastModifiedBy>Meagan Spangler</cp:lastModifiedBy>
  <cp:revision>4</cp:revision>
  <cp:lastPrinted>2013-10-02T19:14:00Z</cp:lastPrinted>
  <dcterms:created xsi:type="dcterms:W3CDTF">2013-11-04T17:13:00Z</dcterms:created>
  <dcterms:modified xsi:type="dcterms:W3CDTF">2013-11-05T16:58:00Z</dcterms:modified>
</cp:coreProperties>
</file>